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5E" w:rsidRDefault="00E9645E" w:rsidP="008D4471">
      <w:pPr>
        <w:spacing w:line="360" w:lineRule="auto"/>
        <w:jc w:val="center"/>
        <w:rPr>
          <w:rFonts w:ascii="Garamond" w:hAnsi="Garamond"/>
          <w:sz w:val="28"/>
          <w:szCs w:val="28"/>
        </w:rPr>
      </w:pPr>
      <w:r>
        <w:rPr>
          <w:sz w:val="21"/>
        </w:rPr>
        <w:tab/>
      </w:r>
      <w:r>
        <w:rPr>
          <w:sz w:val="21"/>
        </w:rPr>
        <w:tab/>
      </w:r>
      <w:r>
        <w:rPr>
          <w:sz w:val="21"/>
        </w:rPr>
        <w:tab/>
      </w:r>
      <w:r>
        <w:rPr>
          <w:sz w:val="21"/>
        </w:rPr>
        <w:tab/>
      </w:r>
      <w:r w:rsidR="00F5059E">
        <w:rPr>
          <w:noProof/>
          <w:sz w:val="21"/>
        </w:rPr>
        <w:drawing>
          <wp:anchor distT="0" distB="0" distL="114300" distR="114300" simplePos="0" relativeHeight="251658240" behindDoc="0" locked="1" layoutInCell="1" allowOverlap="0">
            <wp:simplePos x="3535680" y="541020"/>
            <wp:positionH relativeFrom="margin">
              <wp:align>right</wp:align>
            </wp:positionH>
            <wp:positionV relativeFrom="margin">
              <wp:align>top</wp:align>
            </wp:positionV>
            <wp:extent cx="2293200" cy="799200"/>
            <wp:effectExtent l="0" t="0" r="0" b="127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32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645E" w:rsidRDefault="00E9645E" w:rsidP="008D4471">
      <w:pPr>
        <w:spacing w:line="360" w:lineRule="auto"/>
        <w:jc w:val="center"/>
        <w:rPr>
          <w:rFonts w:ascii="Garamond" w:hAnsi="Garamond"/>
          <w:sz w:val="28"/>
          <w:szCs w:val="28"/>
        </w:rPr>
      </w:pPr>
    </w:p>
    <w:p w:rsidR="00E9645E" w:rsidRDefault="00E9645E" w:rsidP="008D4471">
      <w:pPr>
        <w:spacing w:line="360" w:lineRule="auto"/>
        <w:jc w:val="center"/>
        <w:rPr>
          <w:rFonts w:ascii="Garamond" w:hAnsi="Garamond"/>
          <w:sz w:val="28"/>
          <w:szCs w:val="28"/>
        </w:rPr>
      </w:pPr>
    </w:p>
    <w:p w:rsidR="00006C5B" w:rsidRDefault="00006C5B" w:rsidP="008D4471">
      <w:pPr>
        <w:spacing w:line="360" w:lineRule="auto"/>
        <w:jc w:val="center"/>
        <w:rPr>
          <w:rFonts w:ascii="Garamond" w:hAnsi="Garamond"/>
          <w:sz w:val="28"/>
          <w:szCs w:val="28"/>
        </w:rPr>
      </w:pPr>
    </w:p>
    <w:p w:rsidR="00E46B10" w:rsidRPr="00167AD8" w:rsidRDefault="00EA6EB4" w:rsidP="00606116">
      <w:pPr>
        <w:spacing w:line="360" w:lineRule="auto"/>
        <w:jc w:val="center"/>
        <w:rPr>
          <w:rFonts w:ascii="Garamond" w:hAnsi="Garamond"/>
          <w:sz w:val="28"/>
          <w:szCs w:val="28"/>
        </w:rPr>
      </w:pPr>
      <w:proofErr w:type="spellStart"/>
      <w:r>
        <w:rPr>
          <w:rFonts w:ascii="Garamond" w:hAnsi="Garamond"/>
          <w:sz w:val="28"/>
          <w:szCs w:val="28"/>
        </w:rPr>
        <w:t>Kollektenempfehlung</w:t>
      </w:r>
      <w:proofErr w:type="spellEnd"/>
      <w:r w:rsidR="00E46B10" w:rsidRPr="00167AD8">
        <w:rPr>
          <w:rFonts w:ascii="Garamond" w:hAnsi="Garamond"/>
          <w:sz w:val="28"/>
          <w:szCs w:val="28"/>
        </w:rPr>
        <w:t xml:space="preserve"> </w:t>
      </w:r>
      <w:r w:rsidR="00EF672F">
        <w:rPr>
          <w:rFonts w:ascii="Garamond" w:hAnsi="Garamond"/>
          <w:sz w:val="28"/>
          <w:szCs w:val="28"/>
        </w:rPr>
        <w:t xml:space="preserve">für </w:t>
      </w:r>
      <w:r w:rsidR="00BF7520">
        <w:rPr>
          <w:rFonts w:ascii="Garamond" w:hAnsi="Garamond"/>
          <w:sz w:val="28"/>
          <w:szCs w:val="28"/>
        </w:rPr>
        <w:t>das Jahr 2016</w:t>
      </w:r>
    </w:p>
    <w:p w:rsidR="00E46B10" w:rsidRDefault="00E46B10" w:rsidP="00E46B10">
      <w:bookmarkStart w:id="0" w:name="_GoBack"/>
      <w:bookmarkEnd w:id="0"/>
    </w:p>
    <w:p w:rsidR="00E46B10" w:rsidRPr="00F1233F" w:rsidRDefault="00E46B10" w:rsidP="00E46B10">
      <w:pPr>
        <w:rPr>
          <w:u w:val="single"/>
        </w:rPr>
      </w:pPr>
    </w:p>
    <w:p w:rsidR="008242C0" w:rsidRDefault="008242C0" w:rsidP="00E46B10">
      <w:pPr>
        <w:rPr>
          <w:rFonts w:ascii="Garamond" w:hAnsi="Garamond"/>
          <w:b/>
          <w:sz w:val="30"/>
          <w:szCs w:val="30"/>
          <w:u w:val="single"/>
        </w:rPr>
      </w:pPr>
    </w:p>
    <w:p w:rsidR="00A8616F" w:rsidRPr="00A541F6" w:rsidRDefault="00A8616F" w:rsidP="00A8616F">
      <w:pPr>
        <w:rPr>
          <w:rFonts w:ascii="Garamond" w:eastAsia="Calibri" w:hAnsi="Garamond"/>
          <w:b/>
          <w:sz w:val="32"/>
          <w:szCs w:val="32"/>
          <w:u w:val="single"/>
          <w:lang w:eastAsia="en-US"/>
        </w:rPr>
      </w:pPr>
      <w:r w:rsidRPr="00A541F6">
        <w:rPr>
          <w:rFonts w:ascii="Garamond" w:eastAsia="Calibri" w:hAnsi="Garamond"/>
          <w:b/>
          <w:sz w:val="32"/>
          <w:szCs w:val="32"/>
          <w:u w:val="single"/>
          <w:lang w:eastAsia="en-US"/>
        </w:rPr>
        <w:t>Entwicklungsarbeit in Ghana</w:t>
      </w:r>
    </w:p>
    <w:p w:rsidR="00A8616F" w:rsidRPr="00A8616F" w:rsidRDefault="00A8616F" w:rsidP="00A8616F">
      <w:pPr>
        <w:rPr>
          <w:rFonts w:ascii="Garamond" w:eastAsia="Calibri" w:hAnsi="Garamond"/>
          <w:b/>
          <w:sz w:val="28"/>
          <w:szCs w:val="28"/>
          <w:u w:val="single"/>
          <w:lang w:eastAsia="en-US"/>
        </w:rPr>
      </w:pPr>
    </w:p>
    <w:p w:rsidR="00A8616F" w:rsidRPr="00A8616F" w:rsidRDefault="00A8616F" w:rsidP="00A8616F">
      <w:pPr>
        <w:rPr>
          <w:rFonts w:ascii="Garamond" w:eastAsia="Calibri" w:hAnsi="Garamond"/>
          <w:sz w:val="28"/>
          <w:szCs w:val="28"/>
          <w:lang w:eastAsia="en-US"/>
        </w:rPr>
      </w:pPr>
      <w:r w:rsidRPr="00A8616F">
        <w:rPr>
          <w:rFonts w:ascii="Garamond" w:eastAsia="Calibri" w:hAnsi="Garamond"/>
          <w:sz w:val="28"/>
          <w:szCs w:val="28"/>
          <w:lang w:eastAsia="en-US"/>
        </w:rPr>
        <w:t>Die Entwicklungsabteilung unserer Partnerkirche, der Evangelischen Kirche in Ghana, hat zahlreiche Aufgaben. So ist sie zuständig für die landwirtschaftlichen Beratungsstationen der Kirche, wo Bäuerinnen und Bauern die Aufzucht von Perlhühnern und Ziegen sowie den Anbau von Mangos und Zitronen erlernen, um damit ein regelmäßiges Einkommen zu erzielen.</w:t>
      </w:r>
    </w:p>
    <w:p w:rsidR="00A8616F" w:rsidRPr="00A8616F" w:rsidRDefault="00A8616F" w:rsidP="00A8616F">
      <w:pPr>
        <w:rPr>
          <w:rFonts w:ascii="Garamond" w:eastAsia="Calibri" w:hAnsi="Garamond"/>
          <w:sz w:val="28"/>
          <w:szCs w:val="28"/>
          <w:lang w:eastAsia="en-US"/>
        </w:rPr>
      </w:pPr>
    </w:p>
    <w:p w:rsidR="00A8616F" w:rsidRPr="00A8616F" w:rsidRDefault="00A8616F" w:rsidP="00A8616F">
      <w:pPr>
        <w:rPr>
          <w:rFonts w:ascii="Garamond" w:eastAsia="Calibri" w:hAnsi="Garamond"/>
          <w:sz w:val="28"/>
          <w:szCs w:val="28"/>
          <w:lang w:eastAsia="en-US"/>
        </w:rPr>
      </w:pPr>
      <w:r w:rsidRPr="00A8616F">
        <w:rPr>
          <w:rFonts w:ascii="Garamond" w:eastAsia="Calibri" w:hAnsi="Garamond"/>
          <w:sz w:val="28"/>
          <w:szCs w:val="28"/>
          <w:lang w:eastAsia="en-US"/>
        </w:rPr>
        <w:t>Ein weiterer Bereich ist die Begleitung der kirchlichen „Kliniken“, wie in Ghana Gesundheitsstationen mit medizinischem Personal, aber ohne Arzt genannt werden. Auf dem Land bedeuten diese „Kliniken“ für viele Menschen die einzige Möglichkeit, sich behandeln zu lassen.</w:t>
      </w:r>
    </w:p>
    <w:p w:rsidR="00A8616F" w:rsidRPr="00A8616F" w:rsidRDefault="00A8616F" w:rsidP="00A8616F">
      <w:pPr>
        <w:rPr>
          <w:rFonts w:ascii="Garamond" w:eastAsia="Calibri" w:hAnsi="Garamond"/>
          <w:sz w:val="28"/>
          <w:szCs w:val="28"/>
          <w:lang w:eastAsia="en-US"/>
        </w:rPr>
      </w:pPr>
    </w:p>
    <w:p w:rsidR="00A8616F" w:rsidRPr="00A8616F" w:rsidRDefault="00A8616F" w:rsidP="00A8616F">
      <w:pPr>
        <w:rPr>
          <w:rFonts w:ascii="Garamond" w:eastAsia="Calibri" w:hAnsi="Garamond"/>
          <w:sz w:val="28"/>
          <w:szCs w:val="28"/>
          <w:lang w:eastAsia="en-US"/>
        </w:rPr>
      </w:pPr>
      <w:r w:rsidRPr="00A8616F">
        <w:rPr>
          <w:rFonts w:ascii="Garamond" w:eastAsia="Calibri" w:hAnsi="Garamond"/>
          <w:sz w:val="28"/>
          <w:szCs w:val="28"/>
          <w:lang w:eastAsia="en-US"/>
        </w:rPr>
        <w:t>Schließlich vergibt die Entwicklungsabteilung auch Kleinkredite. Damit können Einzelpersonen, die keinen Kredit von der Bank bekommen, ein Projekt starten, mit dem sie ihren Lebensunterhalt verdienen können. Die Rückzahlungsrate ist hier extrem hoch, besonders bei den Frauen.</w:t>
      </w:r>
    </w:p>
    <w:p w:rsidR="00A8616F" w:rsidRPr="00A8616F" w:rsidRDefault="00A8616F" w:rsidP="00A8616F">
      <w:pPr>
        <w:rPr>
          <w:rFonts w:ascii="Garamond" w:eastAsia="Calibri" w:hAnsi="Garamond"/>
          <w:sz w:val="28"/>
          <w:szCs w:val="28"/>
          <w:lang w:eastAsia="en-US"/>
        </w:rPr>
      </w:pPr>
    </w:p>
    <w:p w:rsidR="00A8616F" w:rsidRPr="00A8616F" w:rsidRDefault="00A8616F" w:rsidP="00A8616F">
      <w:pPr>
        <w:rPr>
          <w:rFonts w:ascii="Garamond" w:eastAsia="Calibri" w:hAnsi="Garamond"/>
          <w:sz w:val="28"/>
          <w:szCs w:val="28"/>
          <w:lang w:eastAsia="en-US"/>
        </w:rPr>
      </w:pPr>
      <w:r w:rsidRPr="00A8616F">
        <w:rPr>
          <w:rFonts w:ascii="Garamond" w:eastAsia="Calibri" w:hAnsi="Garamond"/>
          <w:sz w:val="28"/>
          <w:szCs w:val="28"/>
          <w:lang w:eastAsia="en-US"/>
        </w:rPr>
        <w:t>Wir bitten Sie, mit der heutigen Kollekte dazu beizutragen, dass die Menschen in Ghana eine dauerhafte Perspektive erhalten.</w:t>
      </w:r>
    </w:p>
    <w:p w:rsidR="00CE0939" w:rsidRDefault="00CE0939" w:rsidP="00E46B10"/>
    <w:p w:rsidR="008242C0" w:rsidRDefault="008242C0" w:rsidP="00E46B10">
      <w:pPr>
        <w:pStyle w:val="berschrift4"/>
      </w:pPr>
    </w:p>
    <w:p w:rsidR="00E46B10" w:rsidRDefault="00E46B10" w:rsidP="00E46B10">
      <w:pPr>
        <w:pStyle w:val="berschrift4"/>
      </w:pPr>
      <w:r>
        <w:t xml:space="preserve">- - - - - - - - - - - - - - - - - - - - - - - - - - - - - - - - - - - - - - - - - - - - - - - - - - - - - - - - - - - - - - - - - - - - </w:t>
      </w:r>
    </w:p>
    <w:p w:rsidR="00E46B10" w:rsidRDefault="00E46B10" w:rsidP="00E46B10">
      <w:pPr>
        <w:rPr>
          <w:sz w:val="26"/>
        </w:rPr>
      </w:pPr>
    </w:p>
    <w:p w:rsidR="00A8616F" w:rsidRDefault="00A8616F" w:rsidP="00E46B10">
      <w:pPr>
        <w:rPr>
          <w:sz w:val="26"/>
        </w:rPr>
      </w:pPr>
    </w:p>
    <w:p w:rsidR="00E46B10" w:rsidRDefault="00E46B10" w:rsidP="00E46B10">
      <w:pPr>
        <w:pStyle w:val="berschrift4"/>
        <w:rPr>
          <w:sz w:val="26"/>
        </w:rPr>
      </w:pPr>
    </w:p>
    <w:p w:rsidR="00E46B10" w:rsidRDefault="00E46B10" w:rsidP="00E46B10">
      <w:pPr>
        <w:pStyle w:val="Titel"/>
        <w:jc w:val="left"/>
        <w:rPr>
          <w:sz w:val="28"/>
        </w:rPr>
      </w:pPr>
      <w:r>
        <w:rPr>
          <w:sz w:val="28"/>
        </w:rPr>
        <w:t>Wenn Sie noch mehr über die Projekte oder die Arbeit der Norddeutschen Mission wissen möchten, können Sie sich gern jederzeit an uns wenden:</w:t>
      </w:r>
    </w:p>
    <w:p w:rsidR="00E46B10" w:rsidRDefault="00E46B10" w:rsidP="00E46B10">
      <w:pPr>
        <w:pStyle w:val="Titel"/>
        <w:jc w:val="left"/>
        <w:rPr>
          <w:sz w:val="16"/>
        </w:rPr>
      </w:pPr>
    </w:p>
    <w:p w:rsidR="00E46B10" w:rsidRDefault="00E46B10" w:rsidP="00E46B10">
      <w:pPr>
        <w:pStyle w:val="Titel"/>
        <w:jc w:val="left"/>
        <w:rPr>
          <w:sz w:val="16"/>
        </w:rPr>
      </w:pPr>
    </w:p>
    <w:p w:rsidR="00E46B10" w:rsidRDefault="00E46B10" w:rsidP="00E46B10">
      <w:pPr>
        <w:pStyle w:val="berschrift4"/>
        <w:rPr>
          <w:sz w:val="26"/>
        </w:rPr>
      </w:pPr>
      <w:r>
        <w:rPr>
          <w:sz w:val="26"/>
        </w:rPr>
        <w:t>NORDDEUTSCHE MISSION</w:t>
      </w:r>
    </w:p>
    <w:p w:rsidR="00E46B10" w:rsidRDefault="00E46B10" w:rsidP="00E46B10">
      <w:pPr>
        <w:rPr>
          <w:sz w:val="26"/>
        </w:rPr>
      </w:pPr>
      <w:r>
        <w:rPr>
          <w:sz w:val="26"/>
        </w:rPr>
        <w:t xml:space="preserve">Berckstraße 27, 28359 Bremen, </w:t>
      </w:r>
    </w:p>
    <w:p w:rsidR="00E46B10" w:rsidRDefault="00E46B10" w:rsidP="00E46B10">
      <w:pPr>
        <w:rPr>
          <w:sz w:val="26"/>
        </w:rPr>
      </w:pPr>
      <w:r>
        <w:rPr>
          <w:sz w:val="26"/>
        </w:rPr>
        <w:t>Tel.: 04 21 / 4 67 70 38, Fax: 04 21 / 4 67 79 07</w:t>
      </w:r>
    </w:p>
    <w:p w:rsidR="00E46B10" w:rsidRDefault="00E46B10" w:rsidP="00E46B10">
      <w:pPr>
        <w:rPr>
          <w:sz w:val="26"/>
        </w:rPr>
      </w:pPr>
      <w:r>
        <w:rPr>
          <w:sz w:val="26"/>
        </w:rPr>
        <w:t xml:space="preserve">e-mail: </w:t>
      </w:r>
      <w:r>
        <w:rPr>
          <w:color w:val="000000"/>
          <w:sz w:val="26"/>
        </w:rPr>
        <w:t>info@norddeutschemission.de</w:t>
      </w:r>
      <w:r>
        <w:rPr>
          <w:sz w:val="26"/>
        </w:rPr>
        <w:t xml:space="preserve"> </w:t>
      </w:r>
    </w:p>
    <w:p w:rsidR="008D4471" w:rsidRPr="00A8616F" w:rsidRDefault="00E46B10">
      <w:pPr>
        <w:rPr>
          <w:sz w:val="26"/>
        </w:rPr>
      </w:pPr>
      <w:r>
        <w:rPr>
          <w:sz w:val="26"/>
        </w:rPr>
        <w:t>www.norddeutschemission.de</w:t>
      </w:r>
    </w:p>
    <w:sectPr w:rsidR="008D4471" w:rsidRPr="00A8616F" w:rsidSect="004B2EB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6E"/>
    <w:rsid w:val="00006C5B"/>
    <w:rsid w:val="001A720C"/>
    <w:rsid w:val="001F065A"/>
    <w:rsid w:val="0022475D"/>
    <w:rsid w:val="00330372"/>
    <w:rsid w:val="00394899"/>
    <w:rsid w:val="003A2E96"/>
    <w:rsid w:val="004B2EBD"/>
    <w:rsid w:val="004F3C4B"/>
    <w:rsid w:val="00593D82"/>
    <w:rsid w:val="00606116"/>
    <w:rsid w:val="006062C9"/>
    <w:rsid w:val="00720D90"/>
    <w:rsid w:val="008242C0"/>
    <w:rsid w:val="008821F5"/>
    <w:rsid w:val="00884C61"/>
    <w:rsid w:val="008C756E"/>
    <w:rsid w:val="008D4471"/>
    <w:rsid w:val="00967BAC"/>
    <w:rsid w:val="00A541F6"/>
    <w:rsid w:val="00A8616F"/>
    <w:rsid w:val="00AC7509"/>
    <w:rsid w:val="00BF7520"/>
    <w:rsid w:val="00CA7F26"/>
    <w:rsid w:val="00CE0939"/>
    <w:rsid w:val="00D0100C"/>
    <w:rsid w:val="00DD7A2A"/>
    <w:rsid w:val="00DF7BBC"/>
    <w:rsid w:val="00E309C7"/>
    <w:rsid w:val="00E321FF"/>
    <w:rsid w:val="00E46B10"/>
    <w:rsid w:val="00E63B79"/>
    <w:rsid w:val="00E9645E"/>
    <w:rsid w:val="00EA6EB4"/>
    <w:rsid w:val="00EF672F"/>
    <w:rsid w:val="00F50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756E"/>
    <w:rPr>
      <w:sz w:val="24"/>
      <w:szCs w:val="24"/>
    </w:rPr>
  </w:style>
  <w:style w:type="paragraph" w:styleId="berschrift4">
    <w:name w:val="heading 4"/>
    <w:basedOn w:val="Standard"/>
    <w:next w:val="Standard"/>
    <w:qFormat/>
    <w:rsid w:val="008D4471"/>
    <w:pPr>
      <w:keepNext/>
      <w:outlineLvl w:val="3"/>
    </w:pPr>
    <w:rPr>
      <w:rFonts w:ascii="Garamond" w:hAnsi="Garamond"/>
      <w:b/>
      <w:sz w:val="22"/>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rsid w:val="008D4471"/>
    <w:pPr>
      <w:jc w:val="center"/>
    </w:pPr>
    <w:rPr>
      <w:rFonts w:ascii="Garamond" w:hAnsi="Garamond"/>
      <w:sz w:val="26"/>
      <w:szCs w:val="20"/>
    </w:rPr>
  </w:style>
  <w:style w:type="paragraph" w:styleId="Sprechblasentext">
    <w:name w:val="Balloon Text"/>
    <w:basedOn w:val="Standard"/>
    <w:link w:val="SprechblasentextZchn"/>
    <w:rsid w:val="00606116"/>
    <w:rPr>
      <w:rFonts w:ascii="Tahoma" w:hAnsi="Tahoma" w:cs="Tahoma"/>
      <w:sz w:val="16"/>
      <w:szCs w:val="16"/>
    </w:rPr>
  </w:style>
  <w:style w:type="character" w:customStyle="1" w:styleId="SprechblasentextZchn">
    <w:name w:val="Sprechblasentext Zchn"/>
    <w:basedOn w:val="Absatz-Standardschriftart"/>
    <w:link w:val="Sprechblasentext"/>
    <w:rsid w:val="00606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756E"/>
    <w:rPr>
      <w:sz w:val="24"/>
      <w:szCs w:val="24"/>
    </w:rPr>
  </w:style>
  <w:style w:type="paragraph" w:styleId="berschrift4">
    <w:name w:val="heading 4"/>
    <w:basedOn w:val="Standard"/>
    <w:next w:val="Standard"/>
    <w:qFormat/>
    <w:rsid w:val="008D4471"/>
    <w:pPr>
      <w:keepNext/>
      <w:outlineLvl w:val="3"/>
    </w:pPr>
    <w:rPr>
      <w:rFonts w:ascii="Garamond" w:hAnsi="Garamond"/>
      <w:b/>
      <w:sz w:val="22"/>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rsid w:val="008D4471"/>
    <w:pPr>
      <w:jc w:val="center"/>
    </w:pPr>
    <w:rPr>
      <w:rFonts w:ascii="Garamond" w:hAnsi="Garamond"/>
      <w:sz w:val="26"/>
      <w:szCs w:val="20"/>
    </w:rPr>
  </w:style>
  <w:style w:type="paragraph" w:styleId="Sprechblasentext">
    <w:name w:val="Balloon Text"/>
    <w:basedOn w:val="Standard"/>
    <w:link w:val="SprechblasentextZchn"/>
    <w:rsid w:val="00606116"/>
    <w:rPr>
      <w:rFonts w:ascii="Tahoma" w:hAnsi="Tahoma" w:cs="Tahoma"/>
      <w:sz w:val="16"/>
      <w:szCs w:val="16"/>
    </w:rPr>
  </w:style>
  <w:style w:type="character" w:customStyle="1" w:styleId="SprechblasentextZchn">
    <w:name w:val="Sprechblasentext Zchn"/>
    <w:basedOn w:val="Absatz-Standardschriftart"/>
    <w:link w:val="Sprechblasentext"/>
    <w:rsid w:val="00606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C5205D01</Template>
  <TotalTime>0</TotalTime>
  <Pages>1</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Frauenprogramm in Togo</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Frauenprogramm in Togo</dc:title>
  <dc:creator>Blum</dc:creator>
  <cp:lastModifiedBy>Blum</cp:lastModifiedBy>
  <cp:revision>3</cp:revision>
  <cp:lastPrinted>2014-06-12T07:53:00Z</cp:lastPrinted>
  <dcterms:created xsi:type="dcterms:W3CDTF">2016-04-22T08:43:00Z</dcterms:created>
  <dcterms:modified xsi:type="dcterms:W3CDTF">2016-04-22T08:45:00Z</dcterms:modified>
</cp:coreProperties>
</file>